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IDM215 Case Study</w:t>
      </w:r>
    </w:p>
    <w:p w:rsidR="00000000" w:rsidDel="00000000" w:rsidP="00000000" w:rsidRDefault="00000000" w:rsidRPr="00000000" w14:paraId="00000002">
      <w:pPr>
        <w:jc w:val="center"/>
        <w:rPr>
          <w:rFonts w:ascii="Roboto" w:cs="Roboto" w:eastAsia="Roboto" w:hAnsi="Roboto"/>
          <w:sz w:val="36"/>
          <w:szCs w:val="36"/>
        </w:rPr>
      </w:pPr>
      <w:r w:rsidDel="00000000" w:rsidR="00000000" w:rsidRPr="00000000">
        <w:rPr>
          <w:rFonts w:ascii="Roboto" w:cs="Roboto" w:eastAsia="Roboto" w:hAnsi="Roboto"/>
          <w:sz w:val="36"/>
          <w:szCs w:val="36"/>
          <w:rtl w:val="0"/>
        </w:rPr>
        <w:t xml:space="preserve">El Toro Serrano Food Truck App</w:t>
      </w:r>
    </w:p>
    <w:p w:rsidR="00000000" w:rsidDel="00000000" w:rsidP="00000000" w:rsidRDefault="00000000" w:rsidRPr="00000000" w14:paraId="00000003">
      <w:pPr>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04">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The Team</w:t>
      </w:r>
    </w:p>
    <w:p w:rsidR="00000000" w:rsidDel="00000000" w:rsidP="00000000" w:rsidRDefault="00000000" w:rsidRPr="00000000" w14:paraId="00000005">
      <w:pPr>
        <w:numPr>
          <w:ilvl w:val="0"/>
          <w:numId w:val="1"/>
        </w:numPr>
        <w:ind w:left="720" w:hanging="360"/>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Aaron Monro</w:t>
      </w:r>
    </w:p>
    <w:p w:rsidR="00000000" w:rsidDel="00000000" w:rsidP="00000000" w:rsidRDefault="00000000" w:rsidRPr="00000000" w14:paraId="00000006">
      <w:pPr>
        <w:numPr>
          <w:ilvl w:val="0"/>
          <w:numId w:val="1"/>
        </w:numPr>
        <w:ind w:left="720" w:hanging="360"/>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Kyle Dolphin</w:t>
      </w:r>
    </w:p>
    <w:p w:rsidR="00000000" w:rsidDel="00000000" w:rsidP="00000000" w:rsidRDefault="00000000" w:rsidRPr="00000000" w14:paraId="00000007">
      <w:pPr>
        <w:numPr>
          <w:ilvl w:val="0"/>
          <w:numId w:val="1"/>
        </w:numPr>
        <w:ind w:left="720" w:hanging="360"/>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Andrew Lenehan</w:t>
      </w:r>
    </w:p>
    <w:p w:rsidR="00000000" w:rsidDel="00000000" w:rsidP="00000000" w:rsidRDefault="00000000" w:rsidRPr="00000000" w14:paraId="00000008">
      <w:pPr>
        <w:numPr>
          <w:ilvl w:val="0"/>
          <w:numId w:val="1"/>
        </w:numPr>
        <w:ind w:left="720" w:hanging="360"/>
        <w:rPr>
          <w:rFonts w:ascii="Roboto" w:cs="Roboto" w:eastAsia="Roboto" w:hAnsi="Roboto"/>
          <w:sz w:val="32"/>
          <w:szCs w:val="32"/>
          <w:u w:val="none"/>
        </w:rPr>
      </w:pPr>
      <w:r w:rsidDel="00000000" w:rsidR="00000000" w:rsidRPr="00000000">
        <w:rPr>
          <w:rFonts w:ascii="Roboto" w:cs="Roboto" w:eastAsia="Roboto" w:hAnsi="Roboto"/>
          <w:sz w:val="32"/>
          <w:szCs w:val="32"/>
          <w:rtl w:val="0"/>
        </w:rPr>
        <w:t xml:space="preserve">Sylar Li</w:t>
      </w:r>
    </w:p>
    <w:p w:rsidR="00000000" w:rsidDel="00000000" w:rsidP="00000000" w:rsidRDefault="00000000" w:rsidRPr="00000000" w14:paraId="00000009">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0A">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The Overview</w:t>
      </w:r>
    </w:p>
    <w:p w:rsidR="00000000" w:rsidDel="00000000" w:rsidP="00000000" w:rsidRDefault="00000000" w:rsidRPr="00000000" w14:paraId="0000000B">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This project focuses on designing and developing a high fidelity prototype food ordering app for a food truck of our choice. In a 10 week time frame, we researched, designed, user tested, and developed a high fidelity prototype application for a food truck called El Toro Serrano. The final product is a prototype which has 4-5 tasks that can be completed by walking through the app. </w:t>
      </w:r>
    </w:p>
    <w:p w:rsidR="00000000" w:rsidDel="00000000" w:rsidP="00000000" w:rsidRDefault="00000000" w:rsidRPr="00000000" w14:paraId="0000000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D">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Our main objective of this app is to deliver a fast and effective way to order food for the general populous of Drexel’s campus. We derived our UI design from the food trucks visual identity and an array of inspiration we gathered from already established app successes. Overall, this was a very successful project which can be used as a baseline to develop an actual food ordering application for El Toro Serrano.</w:t>
      </w:r>
    </w:p>
    <w:p w:rsidR="00000000" w:rsidDel="00000000" w:rsidP="00000000" w:rsidRDefault="00000000" w:rsidRPr="00000000" w14:paraId="0000000E">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0F">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The Context &amp; Challenge</w:t>
      </w:r>
    </w:p>
    <w:p w:rsidR="00000000" w:rsidDel="00000000" w:rsidP="00000000" w:rsidRDefault="00000000" w:rsidRPr="00000000" w14:paraId="00000010">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We were given 10 weeks total to do research, design, interview users, and prototype our food ordering app. The purpose of this project was to create an app that is easy and intuitive to use, and allows users to order food from a food truck.</w:t>
      </w:r>
    </w:p>
    <w:p w:rsidR="00000000" w:rsidDel="00000000" w:rsidP="00000000" w:rsidRDefault="00000000" w:rsidRPr="00000000" w14:paraId="00000011">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12">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We were seeking to solve the issue of overcrowding on sidewalks near food trucks, as well as make ordering food ahead of time possible in order to relieve stress from students and faculty alike. Overcrowding on sidewalks tends to happen because there are no ways to order ahead, so giving this option to users would hopefully fix this issue.</w:t>
      </w:r>
    </w:p>
    <w:p w:rsidR="00000000" w:rsidDel="00000000" w:rsidP="00000000" w:rsidRDefault="00000000" w:rsidRPr="00000000" w14:paraId="00000013">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14">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The Process &amp; Insight</w:t>
      </w:r>
    </w:p>
    <w:p w:rsidR="00000000" w:rsidDel="00000000" w:rsidP="00000000" w:rsidRDefault="00000000" w:rsidRPr="00000000" w14:paraId="00000015">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Our process started by our team defining our goals and objectives for this project. Once we had them set, we focused on looking at other food apps to gain an understanding of the functionality that users have come to expect from a food ordering app. </w:t>
      </w:r>
    </w:p>
    <w:p w:rsidR="00000000" w:rsidDel="00000000" w:rsidP="00000000" w:rsidRDefault="00000000" w:rsidRPr="00000000" w14:paraId="00000016">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17">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After we had decided what functionality we wanted in our app, we had to gain an understanding of the physical ordering process that users went through at our food truck. We realized that the ordering process needed to be similar enough to ordering in person so that people wouldn’t be confused, but concise enough that it would be more efficient to order on the app. To do this, we needed more research, which is displayed in more detail below. </w:t>
      </w:r>
    </w:p>
    <w:p w:rsidR="00000000" w:rsidDel="00000000" w:rsidP="00000000" w:rsidRDefault="00000000" w:rsidRPr="00000000" w14:paraId="00000018">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19">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Goals &amp; Objectives</w:t>
      </w:r>
    </w:p>
    <w:p w:rsidR="00000000" w:rsidDel="00000000" w:rsidP="00000000" w:rsidRDefault="00000000" w:rsidRPr="00000000" w14:paraId="0000001A">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Our team decided that our biggest goal that we wanted to accomplish was to provide a seamless online ordering experience that was previously not available to customers of El Toro Serrano. We consciously worked hard on developing designs that would be easy for customers, no matter what demographic, to understand and use. We also focused on alleviating the possibility of user mistakes when ordering, to create a more productive and efficient experience for the food truck employees as well.  </w:t>
      </w:r>
    </w:p>
    <w:p w:rsidR="00000000" w:rsidDel="00000000" w:rsidP="00000000" w:rsidRDefault="00000000" w:rsidRPr="00000000" w14:paraId="0000001B">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1C">
      <w:pPr>
        <w:rPr>
          <w:rFonts w:ascii="Roboto Medium" w:cs="Roboto Medium" w:eastAsia="Roboto Medium" w:hAnsi="Roboto Medium"/>
          <w:sz w:val="72"/>
          <w:szCs w:val="72"/>
        </w:rPr>
      </w:pPr>
      <w:r w:rsidDel="00000000" w:rsidR="00000000" w:rsidRPr="00000000">
        <w:rPr>
          <w:rFonts w:ascii="Roboto Medium" w:cs="Roboto Medium" w:eastAsia="Roboto Medium" w:hAnsi="Roboto Medium"/>
          <w:sz w:val="72"/>
          <w:szCs w:val="72"/>
          <w:rtl w:val="0"/>
        </w:rPr>
        <w:t xml:space="preserve">Research</w:t>
      </w:r>
    </w:p>
    <w:p w:rsidR="00000000" w:rsidDel="00000000" w:rsidP="00000000" w:rsidRDefault="00000000" w:rsidRPr="00000000" w14:paraId="0000001D">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User Persona</w:t>
      </w:r>
    </w:p>
    <w:p w:rsidR="00000000" w:rsidDel="00000000" w:rsidP="00000000" w:rsidRDefault="00000000" w:rsidRPr="00000000" w14:paraId="0000001E">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Starting off our research, we first had to figure out what type of users specifically would be interested in our project - our target audience. We started off our research with the “fly off the wall” observation. To do this, we stood out in front of the food truck and observed customers browsing the menu, ordering, waiting, and finally getting their food. Based on the observation, our team held a discussion and determined that our main target users would-be college students, locals, and faculty/working professionals. Below are a couple of our user personas, which reflect our target users.</w:t>
      </w:r>
    </w:p>
    <w:p w:rsidR="00000000" w:rsidDel="00000000" w:rsidP="00000000" w:rsidRDefault="00000000" w:rsidRPr="00000000" w14:paraId="0000001F">
      <w:pPr>
        <w:rPr>
          <w:rFonts w:ascii="Roboto" w:cs="Roboto" w:eastAsia="Roboto" w:hAnsi="Roboto"/>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841738" cy="2054170"/>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841738" cy="20541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161925</wp:posOffset>
            </wp:positionV>
            <wp:extent cx="2838450" cy="2076450"/>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838450" cy="2076450"/>
                    </a:xfrm>
                    <a:prstGeom prst="rect"/>
                    <a:ln/>
                  </pic:spPr>
                </pic:pic>
              </a:graphicData>
            </a:graphic>
          </wp:anchor>
        </w:drawing>
      </w:r>
    </w:p>
    <w:p w:rsidR="00000000" w:rsidDel="00000000" w:rsidP="00000000" w:rsidRDefault="00000000" w:rsidRPr="00000000" w14:paraId="00000020">
      <w:pPr>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21">
      <w:pPr>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22">
      <w:pPr>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23">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4">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5">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6">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7">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8">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9">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A">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2B">
      <w:pPr>
        <w:rPr>
          <w:rFonts w:ascii="Roboto" w:cs="Roboto" w:eastAsia="Roboto" w:hAnsi="Roboto"/>
          <w:sz w:val="32"/>
          <w:szCs w:val="32"/>
        </w:rPr>
      </w:pPr>
      <w:r w:rsidDel="00000000" w:rsidR="00000000" w:rsidRPr="00000000">
        <w:rPr>
          <w:rFonts w:ascii="Roboto Medium" w:cs="Roboto Medium" w:eastAsia="Roboto Medium" w:hAnsi="Roboto Medium"/>
          <w:sz w:val="36"/>
          <w:szCs w:val="36"/>
          <w:rtl w:val="0"/>
        </w:rPr>
        <w:t xml:space="preserve">Journey Mapping</w:t>
      </w:r>
      <w:r w:rsidDel="00000000" w:rsidR="00000000" w:rsidRPr="00000000">
        <w:rPr>
          <w:rtl w:val="0"/>
        </w:rPr>
      </w:r>
    </w:p>
    <w:p w:rsidR="00000000" w:rsidDel="00000000" w:rsidP="00000000" w:rsidRDefault="00000000" w:rsidRPr="00000000" w14:paraId="0000002C">
      <w:pPr>
        <w:rPr>
          <w:rFonts w:ascii="Roboto Medium" w:cs="Roboto Medium" w:eastAsia="Roboto Medium" w:hAnsi="Roboto Medium"/>
          <w:sz w:val="32"/>
          <w:szCs w:val="32"/>
        </w:rPr>
      </w:pPr>
      <w:r w:rsidDel="00000000" w:rsidR="00000000" w:rsidRPr="00000000">
        <w:rPr>
          <w:rFonts w:ascii="Roboto" w:cs="Roboto" w:eastAsia="Roboto" w:hAnsi="Roboto"/>
          <w:sz w:val="32"/>
          <w:szCs w:val="32"/>
          <w:rtl w:val="0"/>
        </w:rPr>
        <w:t xml:space="preserve">Now that we have our target users figured out, it was time to discuss what our user journeys would look like. Using the information we had accumulated from the “fly on the wall” exercise, we created a journey map to explain the average ordering process for our food truck, which is posted below.</w:t>
      </w:r>
      <w:r w:rsidDel="00000000" w:rsidR="00000000" w:rsidRPr="00000000">
        <w:rPr>
          <w:rtl w:val="0"/>
        </w:rPr>
      </w:r>
    </w:p>
    <w:p w:rsidR="00000000" w:rsidDel="00000000" w:rsidP="00000000" w:rsidRDefault="00000000" w:rsidRPr="00000000" w14:paraId="0000002D">
      <w:pPr>
        <w:rPr>
          <w:rFonts w:ascii="Roboto" w:cs="Roboto" w:eastAsia="Roboto" w:hAnsi="Roboto"/>
          <w:sz w:val="32"/>
          <w:szCs w:val="32"/>
        </w:rPr>
      </w:pPr>
      <w:r w:rsidDel="00000000" w:rsidR="00000000" w:rsidRPr="00000000">
        <w:rPr>
          <w:rFonts w:ascii="Roboto" w:cs="Roboto" w:eastAsia="Roboto" w:hAnsi="Roboto"/>
          <w:sz w:val="32"/>
          <w:szCs w:val="32"/>
        </w:rPr>
        <w:drawing>
          <wp:inline distB="114300" distT="114300" distL="114300" distR="114300">
            <wp:extent cx="5943600" cy="38100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2F">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Competitive Analysis</w:t>
      </w:r>
    </w:p>
    <w:p w:rsidR="00000000" w:rsidDel="00000000" w:rsidP="00000000" w:rsidRDefault="00000000" w:rsidRPr="00000000" w14:paraId="00000030">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We also assigned one of our team members to do a competitive analysis to get a better picture of what our competitors are doing.</w:t>
      </w:r>
    </w:p>
    <w:p w:rsidR="00000000" w:rsidDel="00000000" w:rsidP="00000000" w:rsidRDefault="00000000" w:rsidRPr="00000000" w14:paraId="00000031">
      <w:pPr>
        <w:rPr>
          <w:rFonts w:ascii="Roboto" w:cs="Roboto" w:eastAsia="Roboto" w:hAnsi="Roboto"/>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238125</wp:posOffset>
            </wp:positionV>
            <wp:extent cx="2616548" cy="1391781"/>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16548" cy="1391781"/>
                    </a:xfrm>
                    <a:prstGeom prst="rect"/>
                    <a:ln/>
                  </pic:spPr>
                </pic:pic>
              </a:graphicData>
            </a:graphic>
          </wp:anchor>
        </w:drawing>
      </w:r>
    </w:p>
    <w:p w:rsidR="00000000" w:rsidDel="00000000" w:rsidP="00000000" w:rsidRDefault="00000000" w:rsidRPr="00000000" w14:paraId="00000032">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We also created a competitor app research to get a good picture of what the usual practices are for food ordering apps, what worked for them, and what did not.</w:t>
      </w:r>
    </w:p>
    <w:p w:rsidR="00000000" w:rsidDel="00000000" w:rsidP="00000000" w:rsidRDefault="00000000" w:rsidRPr="00000000" w14:paraId="00000033">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34">
      <w:pPr>
        <w:rPr>
          <w:rFonts w:ascii="Roboto Medium" w:cs="Roboto Medium" w:eastAsia="Roboto Medium" w:hAnsi="Roboto Medium"/>
          <w:sz w:val="72"/>
          <w:szCs w:val="72"/>
        </w:rPr>
      </w:pPr>
      <w:r w:rsidDel="00000000" w:rsidR="00000000" w:rsidRPr="00000000">
        <w:rPr>
          <w:rFonts w:ascii="Roboto Medium" w:cs="Roboto Medium" w:eastAsia="Roboto Medium" w:hAnsi="Roboto Medium"/>
          <w:sz w:val="72"/>
          <w:szCs w:val="72"/>
          <w:rtl w:val="0"/>
        </w:rPr>
        <w:t xml:space="preserve">Prototyping</w:t>
      </w:r>
    </w:p>
    <w:p w:rsidR="00000000" w:rsidDel="00000000" w:rsidP="00000000" w:rsidRDefault="00000000" w:rsidRPr="00000000" w14:paraId="00000035">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Paper Prototype</w:t>
      </w:r>
    </w:p>
    <w:p w:rsidR="00000000" w:rsidDel="00000000" w:rsidP="00000000" w:rsidRDefault="00000000" w:rsidRPr="00000000" w14:paraId="00000036">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As a team, we first decided what we wanted the feel of the app to be. We then created an initial paper prototype and conducted user interviews to collect feedback as well as observe how the users interacted with our prototype.</w:t>
      </w:r>
    </w:p>
    <w:p w:rsidR="00000000" w:rsidDel="00000000" w:rsidP="00000000" w:rsidRDefault="00000000" w:rsidRPr="00000000" w14:paraId="00000037">
      <w:pPr>
        <w:rPr>
          <w:rFonts w:ascii="Roboto Medium" w:cs="Roboto Medium" w:eastAsia="Roboto Medium" w:hAnsi="Roboto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180975</wp:posOffset>
            </wp:positionV>
            <wp:extent cx="5262563" cy="4582367"/>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262563" cy="4582367"/>
                    </a:xfrm>
                    <a:prstGeom prst="rect"/>
                    <a:ln/>
                  </pic:spPr>
                </pic:pic>
              </a:graphicData>
            </a:graphic>
          </wp:anchor>
        </w:drawing>
      </w:r>
    </w:p>
    <w:p w:rsidR="00000000" w:rsidDel="00000000" w:rsidP="00000000" w:rsidRDefault="00000000" w:rsidRPr="00000000" w14:paraId="00000038">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39">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3A">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We then went on to create low, mid, and high fidelity prototypes and gained feedback from each of their respective interview sessions. After each set of interviews, we reconvened and tweaked the design and functionality of the app to increase the visual appeal and make it a smoother experience.</w:t>
      </w:r>
    </w:p>
    <w:p w:rsidR="00000000" w:rsidDel="00000000" w:rsidP="00000000" w:rsidRDefault="00000000" w:rsidRPr="00000000" w14:paraId="0000003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3C">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3D">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Low Fidelity Prototype</w:t>
      </w:r>
    </w:p>
    <w:p w:rsidR="00000000" w:rsidDel="00000000" w:rsidP="00000000" w:rsidRDefault="00000000" w:rsidRPr="00000000" w14:paraId="0000003E">
      <w:pP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943600" cy="56261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0">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1">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Mid Fidelity Prototype</w:t>
      </w:r>
    </w:p>
    <w:p w:rsidR="00000000" w:rsidDel="00000000" w:rsidP="00000000" w:rsidRDefault="00000000" w:rsidRPr="00000000" w14:paraId="00000042">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24"/>
          <w:szCs w:val="24"/>
        </w:rPr>
        <w:drawing>
          <wp:inline distB="114300" distT="114300" distL="114300" distR="114300">
            <wp:extent cx="5943600" cy="53594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4">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5">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6">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7">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8">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49">
      <w:pPr>
        <w:rPr>
          <w:rFonts w:ascii="Roboto" w:cs="Roboto" w:eastAsia="Roboto" w:hAnsi="Roboto"/>
          <w:sz w:val="32"/>
          <w:szCs w:val="32"/>
        </w:rPr>
      </w:pPr>
      <w:r w:rsidDel="00000000" w:rsidR="00000000" w:rsidRPr="00000000">
        <w:rPr>
          <w:rFonts w:ascii="Roboto Medium" w:cs="Roboto Medium" w:eastAsia="Roboto Medium" w:hAnsi="Roboto Medium"/>
          <w:sz w:val="36"/>
          <w:szCs w:val="36"/>
          <w:rtl w:val="0"/>
        </w:rPr>
        <w:t xml:space="preserve">High Fidelity Prototype</w:t>
      </w:r>
      <w:r w:rsidDel="00000000" w:rsidR="00000000" w:rsidRPr="00000000">
        <w:rPr>
          <w:rtl w:val="0"/>
        </w:rPr>
      </w:r>
    </w:p>
    <w:p w:rsidR="00000000" w:rsidDel="00000000" w:rsidP="00000000" w:rsidRDefault="00000000" w:rsidRPr="00000000" w14:paraId="0000004A">
      <w:pPr>
        <w:rPr>
          <w:rFonts w:ascii="Roboto" w:cs="Roboto" w:eastAsia="Roboto" w:hAnsi="Roboto"/>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614363</wp:posOffset>
            </wp:positionH>
            <wp:positionV relativeFrom="paragraph">
              <wp:posOffset>18359</wp:posOffset>
            </wp:positionV>
            <wp:extent cx="4836355" cy="6600847"/>
            <wp:effectExtent b="0" l="0" r="0" t="0"/>
            <wp:wrapTopAndBottom distB="0" dist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836355" cy="6600847"/>
                    </a:xfrm>
                    <a:prstGeom prst="rect"/>
                    <a:ln/>
                  </pic:spPr>
                </pic:pic>
              </a:graphicData>
            </a:graphic>
          </wp:anchor>
        </w:drawing>
      </w:r>
    </w:p>
    <w:p w:rsidR="00000000" w:rsidDel="00000000" w:rsidP="00000000" w:rsidRDefault="00000000" w:rsidRPr="00000000" w14:paraId="0000004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4C">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4D">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4E">
      <w:pPr>
        <w:rPr>
          <w:rFonts w:ascii="Roboto Medium" w:cs="Roboto Medium" w:eastAsia="Roboto Medium" w:hAnsi="Roboto Medium"/>
          <w:sz w:val="36"/>
          <w:szCs w:val="36"/>
        </w:rPr>
      </w:pPr>
      <w:r w:rsidDel="00000000" w:rsidR="00000000" w:rsidRPr="00000000">
        <w:rPr>
          <w:rFonts w:ascii="Roboto" w:cs="Roboto" w:eastAsia="Roboto" w:hAnsi="Roboto"/>
          <w:sz w:val="32"/>
          <w:szCs w:val="32"/>
          <w:rtl w:val="0"/>
        </w:rPr>
        <w:t xml:space="preserve">At the end of our process, we finally had a finished high-fidelity prototype. This prototype was the culmination of 2 1/2 months of feedback from various possible users, across multiple differently designed prototypes.</w:t>
      </w:r>
      <w:r w:rsidDel="00000000" w:rsidR="00000000" w:rsidRPr="00000000">
        <w:rPr>
          <w:rtl w:val="0"/>
        </w:rPr>
      </w:r>
    </w:p>
    <w:p w:rsidR="00000000" w:rsidDel="00000000" w:rsidP="00000000" w:rsidRDefault="00000000" w:rsidRPr="00000000" w14:paraId="0000004F">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50">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72"/>
          <w:szCs w:val="72"/>
          <w:rtl w:val="0"/>
        </w:rPr>
        <w:t xml:space="preserve">Solution</w:t>
      </w:r>
      <w:r w:rsidDel="00000000" w:rsidR="00000000" w:rsidRPr="00000000">
        <w:rPr>
          <w:rtl w:val="0"/>
        </w:rPr>
      </w:r>
    </w:p>
    <w:p w:rsidR="00000000" w:rsidDel="00000000" w:rsidP="00000000" w:rsidRDefault="00000000" w:rsidRPr="00000000" w14:paraId="00000051">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After a few weeks of research and user testing, we have our solution. We created a high-fidelity prototype of our designs, which acts as a real app would act if it were fully developed. Included are multiple task flows, the first of which consists of choosing a food item, customizing it, and adding it to your cart. The second task is to go back to the menu to add another food item to your cart, while the third task is to go to your cart and check out. The fourth task is to go to the homepage to track your order, while the final task is to go and view the rewards page. Below are pictures, as well as text, that goes into more detail about our overall designs.</w:t>
      </w:r>
    </w:p>
    <w:p w:rsidR="00000000" w:rsidDel="00000000" w:rsidP="00000000" w:rsidRDefault="00000000" w:rsidRPr="00000000" w14:paraId="00000052">
      <w:pPr>
        <w:rPr>
          <w:rFonts w:ascii="Roboto" w:cs="Roboto" w:eastAsia="Roboto" w:hAnsi="Roboto"/>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wp:posOffset>
            </wp:positionH>
            <wp:positionV relativeFrom="paragraph">
              <wp:posOffset>151348</wp:posOffset>
            </wp:positionV>
            <wp:extent cx="1877082" cy="4071938"/>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877082" cy="4071938"/>
                    </a:xfrm>
                    <a:prstGeom prst="rect"/>
                    <a:ln/>
                  </pic:spPr>
                </pic:pic>
              </a:graphicData>
            </a:graphic>
          </wp:anchor>
        </w:drawing>
      </w:r>
    </w:p>
    <w:p w:rsidR="00000000" w:rsidDel="00000000" w:rsidP="00000000" w:rsidRDefault="00000000" w:rsidRPr="00000000" w14:paraId="00000053">
      <w:pPr>
        <w:ind w:left="3060" w:firstLine="0"/>
        <w:rPr>
          <w:rFonts w:ascii="Roboto Medium" w:cs="Roboto Medium" w:eastAsia="Roboto Medium" w:hAnsi="Roboto Medium"/>
          <w:sz w:val="32"/>
          <w:szCs w:val="32"/>
        </w:rPr>
      </w:pPr>
      <w:r w:rsidDel="00000000" w:rsidR="00000000" w:rsidRPr="00000000">
        <w:rPr>
          <w:rtl w:val="0"/>
        </w:rPr>
      </w:r>
    </w:p>
    <w:p w:rsidR="00000000" w:rsidDel="00000000" w:rsidP="00000000" w:rsidRDefault="00000000" w:rsidRPr="00000000" w14:paraId="00000054">
      <w:pPr>
        <w:ind w:left="3060" w:firstLine="0"/>
        <w:rPr>
          <w:rFonts w:ascii="Roboto Medium" w:cs="Roboto Medium" w:eastAsia="Roboto Medium" w:hAnsi="Roboto Medium"/>
          <w:sz w:val="32"/>
          <w:szCs w:val="32"/>
        </w:rPr>
      </w:pPr>
      <w:r w:rsidDel="00000000" w:rsidR="00000000" w:rsidRPr="00000000">
        <w:rPr>
          <w:rtl w:val="0"/>
        </w:rPr>
      </w:r>
    </w:p>
    <w:p w:rsidR="00000000" w:rsidDel="00000000" w:rsidP="00000000" w:rsidRDefault="00000000" w:rsidRPr="00000000" w14:paraId="00000055">
      <w:pPr>
        <w:ind w:left="3060" w:firstLine="0"/>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56">
      <w:pPr>
        <w:ind w:left="0" w:firstLine="0"/>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57">
      <w:pPr>
        <w:ind w:left="0" w:firstLine="0"/>
        <w:rPr>
          <w:rFonts w:ascii="Roboto Medium" w:cs="Roboto Medium" w:eastAsia="Roboto Medium" w:hAnsi="Roboto Medium"/>
          <w:sz w:val="32"/>
          <w:szCs w:val="32"/>
        </w:rPr>
      </w:pPr>
      <w:r w:rsidDel="00000000" w:rsidR="00000000" w:rsidRPr="00000000">
        <w:rPr>
          <w:rFonts w:ascii="Roboto Medium" w:cs="Roboto Medium" w:eastAsia="Roboto Medium" w:hAnsi="Roboto Medium"/>
          <w:sz w:val="32"/>
          <w:szCs w:val="32"/>
          <w:rtl w:val="0"/>
        </w:rPr>
        <w:t xml:space="preserve">Universal Navigation Button</w:t>
      </w:r>
    </w:p>
    <w:p w:rsidR="00000000" w:rsidDel="00000000" w:rsidP="00000000" w:rsidRDefault="00000000" w:rsidRPr="00000000" w14:paraId="00000058">
      <w:pPr>
        <w:ind w:left="0" w:firstLine="0"/>
        <w:rPr>
          <w:rFonts w:ascii="Roboto" w:cs="Roboto" w:eastAsia="Roboto" w:hAnsi="Roboto"/>
          <w:sz w:val="32"/>
          <w:szCs w:val="32"/>
        </w:rPr>
      </w:pPr>
      <w:r w:rsidDel="00000000" w:rsidR="00000000" w:rsidRPr="00000000">
        <w:rPr>
          <w:rFonts w:ascii="Roboto" w:cs="Roboto" w:eastAsia="Roboto" w:hAnsi="Roboto"/>
          <w:sz w:val="32"/>
          <w:szCs w:val="32"/>
          <w:rtl w:val="0"/>
        </w:rPr>
        <w:t xml:space="preserve">In our design, we included a universal button fixed to the bottom of every screen. This gives users a natural way to progress through the app, where the bottom button will lead them to the next task.</w:t>
      </w:r>
    </w:p>
    <w:p w:rsidR="00000000" w:rsidDel="00000000" w:rsidP="00000000" w:rsidRDefault="00000000" w:rsidRPr="00000000" w14:paraId="00000059">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5A">
      <w:pPr>
        <w:rPr>
          <w:rFonts w:ascii="Roboto Medium" w:cs="Roboto Medium" w:eastAsia="Roboto Medium" w:hAnsi="Roboto Medium"/>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210744</wp:posOffset>
            </wp:positionV>
            <wp:extent cx="2401896" cy="2100263"/>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401896" cy="2100263"/>
                    </a:xfrm>
                    <a:prstGeom prst="rect"/>
                    <a:ln/>
                  </pic:spPr>
                </pic:pic>
              </a:graphicData>
            </a:graphic>
          </wp:anchor>
        </w:drawing>
      </w:r>
    </w:p>
    <w:p w:rsidR="00000000" w:rsidDel="00000000" w:rsidP="00000000" w:rsidRDefault="00000000" w:rsidRPr="00000000" w14:paraId="0000005B">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Fan Favorites</w:t>
      </w:r>
    </w:p>
    <w:p w:rsidR="00000000" w:rsidDel="00000000" w:rsidP="00000000" w:rsidRDefault="00000000" w:rsidRPr="00000000" w14:paraId="0000005C">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The use of the star icon over any other as a fan favorite is a conscious decision. The use of a star is widely used throughout many apps so the users will know what it means.</w:t>
      </w:r>
    </w:p>
    <w:p w:rsidR="00000000" w:rsidDel="00000000" w:rsidP="00000000" w:rsidRDefault="00000000" w:rsidRPr="00000000" w14:paraId="0000005D">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5E">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5F">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0">
      <w:pPr>
        <w:rPr>
          <w:rFonts w:ascii="Roboto Medium" w:cs="Roboto Medium" w:eastAsia="Roboto Medium" w:hAnsi="Roboto Medium"/>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wp:posOffset>
            </wp:positionH>
            <wp:positionV relativeFrom="paragraph">
              <wp:posOffset>114300</wp:posOffset>
            </wp:positionV>
            <wp:extent cx="1731924" cy="3776663"/>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731924" cy="3776663"/>
                    </a:xfrm>
                    <a:prstGeom prst="rect"/>
                    <a:ln/>
                  </pic:spPr>
                </pic:pic>
              </a:graphicData>
            </a:graphic>
          </wp:anchor>
        </w:drawing>
      </w:r>
    </w:p>
    <w:p w:rsidR="00000000" w:rsidDel="00000000" w:rsidP="00000000" w:rsidRDefault="00000000" w:rsidRPr="00000000" w14:paraId="00000061">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2">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3">
      <w:pPr>
        <w:rPr>
          <w:rFonts w:ascii="Roboto Medium" w:cs="Roboto Medium" w:eastAsia="Roboto Medium" w:hAnsi="Roboto Medium"/>
          <w:sz w:val="32"/>
          <w:szCs w:val="32"/>
        </w:rPr>
      </w:pPr>
      <w:r w:rsidDel="00000000" w:rsidR="00000000" w:rsidRPr="00000000">
        <w:rPr>
          <w:rFonts w:ascii="Roboto Medium" w:cs="Roboto Medium" w:eastAsia="Roboto Medium" w:hAnsi="Roboto Medium"/>
          <w:sz w:val="32"/>
          <w:szCs w:val="32"/>
          <w:rtl w:val="0"/>
        </w:rPr>
        <w:t xml:space="preserve">Modal Time</w:t>
      </w:r>
    </w:p>
    <w:p w:rsidR="00000000" w:rsidDel="00000000" w:rsidP="00000000" w:rsidRDefault="00000000" w:rsidRPr="00000000" w14:paraId="00000064">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A unique mobile attribute we added was this modal that appears after adding something to the cart. This prompts users to add another item by using the same formatting as the main button but doesn’t penalize them for not choosing it.</w:t>
      </w:r>
    </w:p>
    <w:p w:rsidR="00000000" w:rsidDel="00000000" w:rsidP="00000000" w:rsidRDefault="00000000" w:rsidRPr="00000000" w14:paraId="00000065">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6">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7">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8">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9">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A">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B">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C">
      <w:pPr>
        <w:rPr>
          <w:rFonts w:ascii="Roboto Medium" w:cs="Roboto Medium" w:eastAsia="Roboto Medium" w:hAnsi="Roboto Medium"/>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114300</wp:posOffset>
            </wp:positionV>
            <wp:extent cx="1692560" cy="3654032"/>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692560" cy="3654032"/>
                    </a:xfrm>
                    <a:prstGeom prst="rect"/>
                    <a:ln/>
                  </pic:spPr>
                </pic:pic>
              </a:graphicData>
            </a:graphic>
          </wp:anchor>
        </w:drawing>
      </w:r>
    </w:p>
    <w:p w:rsidR="00000000" w:rsidDel="00000000" w:rsidP="00000000" w:rsidRDefault="00000000" w:rsidRPr="00000000" w14:paraId="0000006D">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6E">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36"/>
          <w:szCs w:val="36"/>
          <w:rtl w:val="0"/>
        </w:rPr>
        <w:t xml:space="preserve">Cart Easily Accessible</w:t>
      </w:r>
    </w:p>
    <w:p w:rsidR="00000000" w:rsidDel="00000000" w:rsidP="00000000" w:rsidRDefault="00000000" w:rsidRPr="00000000" w14:paraId="0000006F">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The cart icon at the bottom right of the screen floats where the user's thumbs usually rest (the “sweet spot”), allowing for an easy click. If the cart were at the top of the screen, there could be issues with comfort depending on the size of the phone being used.</w:t>
      </w:r>
    </w:p>
    <w:p w:rsidR="00000000" w:rsidDel="00000000" w:rsidP="00000000" w:rsidRDefault="00000000" w:rsidRPr="00000000" w14:paraId="00000070">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71">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72">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73">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74">
      <w:pPr>
        <w:rPr>
          <w:rFonts w:ascii="Roboto Medium" w:cs="Roboto Medium" w:eastAsia="Roboto Medium" w:hAnsi="Roboto Medium"/>
          <w:sz w:val="36"/>
          <w:szCs w:val="36"/>
        </w:rPr>
      </w:pPr>
      <w:r w:rsidDel="00000000" w:rsidR="00000000" w:rsidRPr="00000000">
        <w:rPr>
          <w:rtl w:val="0"/>
        </w:rPr>
      </w:r>
    </w:p>
    <w:p w:rsidR="00000000" w:rsidDel="00000000" w:rsidP="00000000" w:rsidRDefault="00000000" w:rsidRPr="00000000" w14:paraId="00000075">
      <w:pPr>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72"/>
          <w:szCs w:val="72"/>
          <w:rtl w:val="0"/>
        </w:rPr>
        <w:t xml:space="preserve">Result</w:t>
      </w:r>
      <w:r w:rsidDel="00000000" w:rsidR="00000000" w:rsidRPr="00000000">
        <w:rPr>
          <w:rtl w:val="0"/>
        </w:rPr>
      </w:r>
    </w:p>
    <w:p w:rsidR="00000000" w:rsidDel="00000000" w:rsidP="00000000" w:rsidRDefault="00000000" w:rsidRPr="00000000" w14:paraId="00000076">
      <w:pPr>
        <w:rPr>
          <w:rFonts w:ascii="Roboto" w:cs="Roboto" w:eastAsia="Roboto" w:hAnsi="Roboto"/>
          <w:sz w:val="32"/>
          <w:szCs w:val="32"/>
        </w:rPr>
      </w:pPr>
      <w:r w:rsidDel="00000000" w:rsidR="00000000" w:rsidRPr="00000000">
        <w:rPr>
          <w:rFonts w:ascii="Roboto" w:cs="Roboto" w:eastAsia="Roboto" w:hAnsi="Roboto"/>
          <w:sz w:val="32"/>
          <w:szCs w:val="32"/>
          <w:rtl w:val="0"/>
        </w:rPr>
        <w:t xml:space="preserve">The project as a whole was very successful. We were able to create a high-fidelity prototype centering around critiques from possible users. The design that we created allows users to customize and place their orders efficiently, as well as give users the option to order ahead which would alleviate sidewalk crowding. We learned that a very efficient way of getting feedback was to go directly to our target audience and ask them specifically what their thoughts were on the current build of our project.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